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6B1BB5">
      <w:pPr>
        <w:ind w:left="72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W w:w="9828" w:type="dxa"/>
        <w:tblLook w:val="00BF"/>
      </w:tblPr>
      <w:tblGrid>
        <w:gridCol w:w="2499"/>
        <w:gridCol w:w="2266"/>
        <w:gridCol w:w="2417"/>
        <w:gridCol w:w="2646"/>
      </w:tblGrid>
      <w:tr w:rsidR="00F1642B">
        <w:tc>
          <w:tcPr>
            <w:tcW w:w="2214" w:type="dxa"/>
          </w:tcPr>
          <w:p w:rsidR="006B1BB5" w:rsidRDefault="006B1BB5">
            <w:r>
              <w:t>Important Economic Categories</w:t>
            </w:r>
          </w:p>
        </w:tc>
        <w:tc>
          <w:tcPr>
            <w:tcW w:w="2394" w:type="dxa"/>
          </w:tcPr>
          <w:p w:rsidR="006B1BB5" w:rsidRDefault="006B1BB5"/>
          <w:p w:rsidR="006B1BB5" w:rsidRDefault="006B1BB5">
            <w:r>
              <w:t>Per Capita (GDP</w:t>
            </w:r>
            <w:r w:rsidR="00415CD9">
              <w:t>- PPP per person</w:t>
            </w:r>
            <w:r>
              <w:t>)</w:t>
            </w:r>
          </w:p>
        </w:tc>
        <w:tc>
          <w:tcPr>
            <w:tcW w:w="2520" w:type="dxa"/>
          </w:tcPr>
          <w:p w:rsidR="006B1BB5" w:rsidRDefault="006B1BB5"/>
          <w:p w:rsidR="00CC55F7" w:rsidRDefault="00CC55F7">
            <w:r>
              <w:t>Labor Force by Occupation</w:t>
            </w:r>
          </w:p>
          <w:p w:rsidR="006B1BB5" w:rsidRDefault="006B1BB5"/>
        </w:tc>
        <w:tc>
          <w:tcPr>
            <w:tcW w:w="2700" w:type="dxa"/>
          </w:tcPr>
          <w:p w:rsidR="006B1BB5" w:rsidRDefault="006B1BB5"/>
          <w:p w:rsidR="006B1BB5" w:rsidRDefault="00F1642B">
            <w:r>
              <w:t>Unemployment rate:</w:t>
            </w:r>
          </w:p>
        </w:tc>
      </w:tr>
      <w:tr w:rsidR="00F1642B">
        <w:tc>
          <w:tcPr>
            <w:tcW w:w="2214" w:type="dxa"/>
          </w:tcPr>
          <w:p w:rsidR="006B1BB5" w:rsidRDefault="006B1BB5"/>
          <w:p w:rsidR="006B1BB5" w:rsidRDefault="006B1BB5">
            <w:pPr>
              <w:rPr>
                <w:color w:val="000090"/>
              </w:rPr>
            </w:pPr>
            <w:r w:rsidRPr="006B1BB5">
              <w:rPr>
                <w:color w:val="000090"/>
              </w:rPr>
              <w:t>United States</w:t>
            </w:r>
          </w:p>
          <w:p w:rsidR="006B1BB5" w:rsidRDefault="006B1BB5">
            <w:pPr>
              <w:rPr>
                <w:color w:val="000090"/>
              </w:rPr>
            </w:pPr>
          </w:p>
          <w:p w:rsidR="006B1BB5" w:rsidRDefault="006B1BB5">
            <w:pPr>
              <w:rPr>
                <w:color w:val="000090"/>
              </w:rPr>
            </w:pPr>
          </w:p>
          <w:p w:rsidR="006B1BB5" w:rsidRPr="006B1BB5" w:rsidRDefault="006B1BB5">
            <w:pPr>
              <w:rPr>
                <w:color w:val="000090"/>
              </w:rPr>
            </w:pPr>
          </w:p>
        </w:tc>
        <w:tc>
          <w:tcPr>
            <w:tcW w:w="2394" w:type="dxa"/>
          </w:tcPr>
          <w:p w:rsidR="00F1642B" w:rsidRDefault="00F1642B">
            <w:r>
              <w:t>-$47,400</w:t>
            </w:r>
          </w:p>
          <w:p w:rsidR="00F1642B" w:rsidRDefault="00F1642B">
            <w:r>
              <w:t>-$46,700</w:t>
            </w:r>
          </w:p>
          <w:p w:rsidR="006B1BB5" w:rsidRDefault="00F1642B">
            <w:r>
              <w:t>-$48,300</w:t>
            </w:r>
          </w:p>
        </w:tc>
        <w:tc>
          <w:tcPr>
            <w:tcW w:w="2520" w:type="dxa"/>
          </w:tcPr>
          <w:p w:rsidR="00F1642B" w:rsidRPr="00F1642B" w:rsidRDefault="00F1642B" w:rsidP="00F1642B">
            <w:pPr>
              <w:rPr>
                <w:rFonts w:ascii="Times" w:hAnsi="Times"/>
                <w:sz w:val="20"/>
                <w:szCs w:val="20"/>
              </w:rPr>
            </w:pPr>
            <w:proofErr w:type="gramStart"/>
            <w:r w:rsidRPr="00F1642B">
              <w:rPr>
                <w:rFonts w:ascii="Times" w:hAnsi="Times"/>
                <w:sz w:val="20"/>
                <w:szCs w:val="20"/>
              </w:rPr>
              <w:t>farming</w:t>
            </w:r>
            <w:proofErr w:type="gramEnd"/>
            <w:r w:rsidRPr="00F1642B">
              <w:rPr>
                <w:rFonts w:ascii="Times" w:hAnsi="Times"/>
                <w:sz w:val="20"/>
                <w:szCs w:val="20"/>
              </w:rPr>
              <w:t>, forestry, and fishing: 0.7%</w:t>
            </w:r>
          </w:p>
          <w:p w:rsidR="00F1642B" w:rsidRPr="00F1642B" w:rsidRDefault="00F1642B" w:rsidP="00F1642B">
            <w:pPr>
              <w:rPr>
                <w:rFonts w:ascii="Times" w:hAnsi="Times"/>
                <w:sz w:val="20"/>
                <w:szCs w:val="20"/>
              </w:rPr>
            </w:pPr>
            <w:proofErr w:type="gramStart"/>
            <w:r w:rsidRPr="00F1642B">
              <w:rPr>
                <w:rFonts w:ascii="Times" w:hAnsi="Times"/>
                <w:sz w:val="20"/>
                <w:szCs w:val="20"/>
              </w:rPr>
              <w:t>manufacturing</w:t>
            </w:r>
            <w:proofErr w:type="gramEnd"/>
            <w:r w:rsidRPr="00F1642B">
              <w:rPr>
                <w:rFonts w:ascii="Times" w:hAnsi="Times"/>
                <w:sz w:val="20"/>
                <w:szCs w:val="20"/>
              </w:rPr>
              <w:t>, extraction, transportation, and crafts: 20.3%</w:t>
            </w:r>
          </w:p>
          <w:p w:rsidR="00F1642B" w:rsidRPr="00F1642B" w:rsidRDefault="00F1642B" w:rsidP="00F1642B">
            <w:pPr>
              <w:rPr>
                <w:rFonts w:ascii="Times" w:hAnsi="Times"/>
                <w:sz w:val="20"/>
                <w:szCs w:val="20"/>
              </w:rPr>
            </w:pPr>
            <w:proofErr w:type="gramStart"/>
            <w:r w:rsidRPr="00F1642B">
              <w:rPr>
                <w:rFonts w:ascii="Times" w:hAnsi="Times"/>
                <w:sz w:val="20"/>
                <w:szCs w:val="20"/>
              </w:rPr>
              <w:t>managerial</w:t>
            </w:r>
            <w:proofErr w:type="gramEnd"/>
            <w:r w:rsidRPr="00F1642B">
              <w:rPr>
                <w:rFonts w:ascii="Times" w:hAnsi="Times"/>
                <w:sz w:val="20"/>
                <w:szCs w:val="20"/>
              </w:rPr>
              <w:t>, professional, and technical: 37.3%</w:t>
            </w:r>
          </w:p>
          <w:p w:rsidR="00F1642B" w:rsidRPr="00F1642B" w:rsidRDefault="00F1642B" w:rsidP="00F1642B">
            <w:pPr>
              <w:rPr>
                <w:rFonts w:ascii="Times" w:hAnsi="Times"/>
                <w:sz w:val="20"/>
                <w:szCs w:val="20"/>
              </w:rPr>
            </w:pPr>
            <w:proofErr w:type="gramStart"/>
            <w:r w:rsidRPr="00F1642B">
              <w:rPr>
                <w:rFonts w:ascii="Times" w:hAnsi="Times"/>
                <w:sz w:val="20"/>
                <w:szCs w:val="20"/>
              </w:rPr>
              <w:t>sales</w:t>
            </w:r>
            <w:proofErr w:type="gramEnd"/>
            <w:r w:rsidRPr="00F1642B">
              <w:rPr>
                <w:rFonts w:ascii="Times" w:hAnsi="Times"/>
                <w:sz w:val="20"/>
                <w:szCs w:val="20"/>
              </w:rPr>
              <w:t xml:space="preserve"> and office: 24.2%</w:t>
            </w:r>
          </w:p>
          <w:p w:rsidR="00F1642B" w:rsidRPr="00F1642B" w:rsidRDefault="00F1642B" w:rsidP="00F1642B">
            <w:pPr>
              <w:rPr>
                <w:rFonts w:ascii="Times" w:hAnsi="Times"/>
                <w:sz w:val="20"/>
                <w:szCs w:val="20"/>
              </w:rPr>
            </w:pPr>
            <w:proofErr w:type="gramStart"/>
            <w:r w:rsidRPr="00F1642B">
              <w:rPr>
                <w:rFonts w:ascii="Times" w:hAnsi="Times"/>
                <w:sz w:val="20"/>
                <w:szCs w:val="20"/>
              </w:rPr>
              <w:t>other</w:t>
            </w:r>
            <w:proofErr w:type="gramEnd"/>
            <w:r w:rsidRPr="00F1642B">
              <w:rPr>
                <w:rFonts w:ascii="Times" w:hAnsi="Times"/>
                <w:sz w:val="20"/>
                <w:szCs w:val="20"/>
              </w:rPr>
              <w:t xml:space="preserve"> services: 17.6%</w:t>
            </w:r>
          </w:p>
          <w:p w:rsidR="006B1BB5" w:rsidRDefault="006B1BB5"/>
        </w:tc>
        <w:tc>
          <w:tcPr>
            <w:tcW w:w="2700" w:type="dxa"/>
          </w:tcPr>
          <w:p w:rsidR="00F1642B" w:rsidRDefault="00F1642B">
            <w:r>
              <w:t>5.6%</w:t>
            </w:r>
          </w:p>
          <w:p w:rsidR="00F1642B" w:rsidRDefault="00F1642B">
            <w:r>
              <w:t xml:space="preserve"> 55 to5.5%</w:t>
            </w:r>
          </w:p>
          <w:p w:rsidR="006B1BB5" w:rsidRDefault="00F1642B">
            <w:proofErr w:type="gramStart"/>
            <w:r>
              <w:t>underemployment</w:t>
            </w:r>
            <w:proofErr w:type="gramEnd"/>
            <w:r>
              <w:t xml:space="preserve"> a total high of 25%</w:t>
            </w:r>
          </w:p>
        </w:tc>
      </w:tr>
      <w:tr w:rsidR="00F1642B">
        <w:tc>
          <w:tcPr>
            <w:tcW w:w="2214" w:type="dxa"/>
          </w:tcPr>
          <w:p w:rsidR="006B1BB5" w:rsidRDefault="006B1BB5"/>
          <w:p w:rsidR="006B1BB5" w:rsidRDefault="00F1642B">
            <w:r>
              <w:t xml:space="preserve"> </w:t>
            </w:r>
          </w:p>
          <w:p w:rsidR="006B1BB5" w:rsidRDefault="006B1BB5">
            <w:r>
              <w:t>______</w:t>
            </w:r>
            <w:r w:rsidR="00F1642B">
              <w:t>Egypt</w:t>
            </w:r>
            <w:r>
              <w:t>_____________</w:t>
            </w:r>
          </w:p>
          <w:p w:rsidR="006B1BB5" w:rsidRDefault="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F1642B" w:rsidRDefault="00F1642B">
            <w:r>
              <w:t>-$6,200</w:t>
            </w:r>
          </w:p>
          <w:p w:rsidR="00F1642B" w:rsidRDefault="00F1642B">
            <w:r>
              <w:t>-$6,000</w:t>
            </w:r>
          </w:p>
          <w:p w:rsidR="006B1BB5" w:rsidRDefault="00F1642B">
            <w:r>
              <w:t>-$5,900</w:t>
            </w:r>
          </w:p>
        </w:tc>
        <w:tc>
          <w:tcPr>
            <w:tcW w:w="2520" w:type="dxa"/>
          </w:tcPr>
          <w:p w:rsidR="00F1642B" w:rsidRDefault="00F1642B">
            <w:r>
              <w:t>26.1 million</w:t>
            </w:r>
          </w:p>
          <w:p w:rsidR="00F1642B" w:rsidRPr="00F1642B" w:rsidRDefault="00F1642B" w:rsidP="00F1642B">
            <w:pPr>
              <w:rPr>
                <w:rFonts w:ascii="Times" w:hAnsi="Times"/>
                <w:sz w:val="20"/>
                <w:szCs w:val="20"/>
              </w:rPr>
            </w:pPr>
            <w:proofErr w:type="gramStart"/>
            <w:r w:rsidRPr="00F1642B">
              <w:rPr>
                <w:rFonts w:ascii="Times" w:hAnsi="Times"/>
                <w:sz w:val="20"/>
                <w:szCs w:val="20"/>
              </w:rPr>
              <w:t>agriculture</w:t>
            </w:r>
            <w:proofErr w:type="gramEnd"/>
            <w:r w:rsidRPr="00F1642B">
              <w:rPr>
                <w:rFonts w:ascii="Times" w:hAnsi="Times"/>
                <w:sz w:val="20"/>
                <w:szCs w:val="20"/>
              </w:rPr>
              <w:t>: 32%</w:t>
            </w:r>
          </w:p>
          <w:p w:rsidR="00F1642B" w:rsidRPr="00F1642B" w:rsidRDefault="00F1642B" w:rsidP="00F1642B">
            <w:pPr>
              <w:rPr>
                <w:rFonts w:ascii="Times" w:hAnsi="Times"/>
                <w:sz w:val="20"/>
                <w:szCs w:val="20"/>
              </w:rPr>
            </w:pPr>
            <w:proofErr w:type="gramStart"/>
            <w:r w:rsidRPr="00F1642B">
              <w:rPr>
                <w:rFonts w:ascii="Times" w:hAnsi="Times"/>
                <w:sz w:val="20"/>
                <w:szCs w:val="20"/>
              </w:rPr>
              <w:t>industry</w:t>
            </w:r>
            <w:proofErr w:type="gramEnd"/>
            <w:r w:rsidRPr="00F1642B">
              <w:rPr>
                <w:rFonts w:ascii="Times" w:hAnsi="Times"/>
                <w:sz w:val="20"/>
                <w:szCs w:val="20"/>
              </w:rPr>
              <w:t>: 17%</w:t>
            </w:r>
          </w:p>
          <w:p w:rsidR="00F1642B" w:rsidRPr="00F1642B" w:rsidRDefault="00F1642B" w:rsidP="00F1642B">
            <w:pPr>
              <w:rPr>
                <w:rFonts w:ascii="Times" w:hAnsi="Times"/>
                <w:sz w:val="20"/>
                <w:szCs w:val="20"/>
              </w:rPr>
            </w:pPr>
            <w:proofErr w:type="gramStart"/>
            <w:r w:rsidRPr="00F1642B">
              <w:rPr>
                <w:rFonts w:ascii="Times" w:hAnsi="Times"/>
                <w:sz w:val="20"/>
                <w:szCs w:val="20"/>
              </w:rPr>
              <w:t>services</w:t>
            </w:r>
            <w:proofErr w:type="gramEnd"/>
            <w:r w:rsidRPr="00F1642B">
              <w:rPr>
                <w:rFonts w:ascii="Times" w:hAnsi="Times"/>
                <w:sz w:val="20"/>
                <w:szCs w:val="20"/>
              </w:rPr>
              <w:t>: 51%</w:t>
            </w:r>
          </w:p>
          <w:p w:rsidR="006B1BB5" w:rsidRDefault="006B1BB5"/>
        </w:tc>
        <w:tc>
          <w:tcPr>
            <w:tcW w:w="2700" w:type="dxa"/>
          </w:tcPr>
          <w:p w:rsidR="00F1642B" w:rsidRPr="00F1642B" w:rsidRDefault="00F1642B" w:rsidP="00F1642B">
            <w:pPr>
              <w:rPr>
                <w:rFonts w:ascii="Times" w:hAnsi="Times"/>
                <w:sz w:val="20"/>
                <w:szCs w:val="20"/>
              </w:rPr>
            </w:pPr>
          </w:p>
          <w:p w:rsidR="006B1BB5" w:rsidRDefault="00F1642B">
            <w:r>
              <w:t>9.7% - 9.4%</w:t>
            </w:r>
          </w:p>
          <w:p w:rsidR="006B1BB5" w:rsidRDefault="006B1BB5"/>
          <w:p w:rsidR="006B1BB5" w:rsidRDefault="006B1BB5"/>
          <w:p w:rsidR="006B1BB5" w:rsidRDefault="006B1BB5"/>
          <w:p w:rsidR="006B1BB5" w:rsidRDefault="006B1BB5"/>
          <w:p w:rsidR="006B1BB5" w:rsidRDefault="006B1BB5"/>
          <w:p w:rsidR="006B1BB5" w:rsidRDefault="006B1BB5"/>
          <w:p w:rsidR="006B1BB5" w:rsidRDefault="006B1BB5"/>
        </w:tc>
      </w:tr>
      <w:tr w:rsidR="00F1642B">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CD2ADD">
            <w:pPr>
              <w:pBdr>
                <w:bottom w:val="single" w:sz="12" w:space="1" w:color="auto"/>
              </w:pBdr>
            </w:pPr>
            <w:r>
              <w:t xml:space="preserve">      India</w:t>
            </w: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CD2ADD" w:rsidRDefault="00CD2ADD">
            <w:r>
              <w:t>-$3,400</w:t>
            </w:r>
          </w:p>
          <w:p w:rsidR="00CD2ADD" w:rsidRDefault="00CD2ADD">
            <w:r>
              <w:t>-$3,200</w:t>
            </w:r>
          </w:p>
          <w:p w:rsidR="006B1BB5" w:rsidRDefault="00CD2ADD">
            <w:r>
              <w:t>-$3,000</w:t>
            </w:r>
          </w:p>
        </w:tc>
        <w:tc>
          <w:tcPr>
            <w:tcW w:w="2520" w:type="dxa"/>
          </w:tcPr>
          <w:p w:rsidR="006B1BB5" w:rsidRDefault="00CD2ADD">
            <w:r>
              <w:t>478.3 million</w:t>
            </w:r>
          </w:p>
        </w:tc>
        <w:tc>
          <w:tcPr>
            <w:tcW w:w="2700" w:type="dxa"/>
          </w:tcPr>
          <w:p w:rsidR="006B1BB5" w:rsidRDefault="00CD2ADD">
            <w:r>
              <w:t>10.8%- 10.7%</w:t>
            </w:r>
          </w:p>
        </w:tc>
      </w:tr>
      <w:tr w:rsidR="00F1642B">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CD2ADD">
            <w:pPr>
              <w:pBdr>
                <w:bottom w:val="single" w:sz="12" w:space="1" w:color="auto"/>
              </w:pBdr>
            </w:pPr>
            <w:r>
              <w:t xml:space="preserve">      Japan</w:t>
            </w: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CD2ADD" w:rsidRDefault="00CD2ADD">
            <w:r>
              <w:t>-$34,200</w:t>
            </w:r>
          </w:p>
          <w:p w:rsidR="00CD2ADD" w:rsidRDefault="00CD2ADD">
            <w:r>
              <w:t>-$33,100</w:t>
            </w:r>
          </w:p>
          <w:p w:rsidR="006B1BB5" w:rsidRDefault="00CD2ADD">
            <w:r>
              <w:t>-$34,900</w:t>
            </w:r>
          </w:p>
        </w:tc>
        <w:tc>
          <w:tcPr>
            <w:tcW w:w="2520" w:type="dxa"/>
          </w:tcPr>
          <w:p w:rsidR="006B1BB5" w:rsidRDefault="00CD2ADD">
            <w:r>
              <w:t>65.7million</w:t>
            </w:r>
          </w:p>
        </w:tc>
        <w:tc>
          <w:tcPr>
            <w:tcW w:w="2700" w:type="dxa"/>
          </w:tcPr>
          <w:p w:rsidR="006B1BB5" w:rsidRDefault="00CD2ADD">
            <w:r>
              <w:t xml:space="preserve">5.1% </w:t>
            </w:r>
          </w:p>
        </w:tc>
      </w:tr>
    </w:tbl>
    <w:p w:rsidR="00F1642B" w:rsidRDefault="00F1642B"/>
    <w:sectPr w:rsidR="00F1642B" w:rsidSect="00F164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D2649"/>
    <w:rsid w:val="0014312F"/>
    <w:rsid w:val="00415CD9"/>
    <w:rsid w:val="006B1BB5"/>
    <w:rsid w:val="00CC55F7"/>
    <w:rsid w:val="00CD2ADD"/>
    <w:rsid w:val="00F1642B"/>
    <w:rsid w:val="00FF24A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ategorydata">
    <w:name w:val="category_data"/>
    <w:basedOn w:val="DefaultParagraphFont"/>
    <w:rsid w:val="00F1642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138</Words>
  <Characters>788</Characters>
  <Application>Microsoft Macintosh Word</Application>
  <DocSecurity>0</DocSecurity>
  <Lines>6</Lines>
  <Paragraphs>1</Paragraphs>
  <ScaleCrop>false</ScaleCrop>
  <Company>Cincinnati Public Schools</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2</cp:revision>
  <dcterms:created xsi:type="dcterms:W3CDTF">2011-04-25T15:01:00Z</dcterms:created>
  <dcterms:modified xsi:type="dcterms:W3CDTF">2011-04-25T15:01:00Z</dcterms:modified>
</cp:coreProperties>
</file>